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幸福99丰裕固收762天24193期理财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幸福99丰裕固收762天24193期理财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FYG24193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Z7002224000230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2024年8月1日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421,782,625.69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421,782,625.69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397,395,487.00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1.0614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1.0614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30,725,333.05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824,919.81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9,973,811.19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8,745,551.48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丰裕固收24193期E款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FYG24193E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371,513,010.16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丰裕固收24193期E款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百瑞恒益1543号集合资金信托计划（瑞杭2号）-D类合肥东部新城</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155,194,526.31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上海信托·安吉紫梅信托贷款-1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35,981,982.74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24金华金义PPN001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30,741,616.85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22淄博城资MTN001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20,607,050.68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10,262,269.39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24溧水城建PPN005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10,174,756.58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26中交上航SCP001(科创票据)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10,045,296.85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景顺长城景颐双利债券A类</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5,270,923.61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3,115,114.05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2,846,020.31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合肥东部新城投资控股集团有限公司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百瑞恒益1543号集合资金信托计划（瑞杭2号）-D类合肥东部新城</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155,194,526.31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安吉紫梅实业有限公司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上海信托·安吉紫梅信托贷款-1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35,981,982.74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397,395,487.00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397,395,487.00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杭银理财幸福99丰裕固收762天24193期理财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3301040160015309811-5124193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