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幸福99丰裕固收762天24196期理财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幸福99丰裕固收762天24196期理财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FYG24196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Z7002224000235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2024年8月8日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2026年9月9日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356,923,428.17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107.53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356,923,428.17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336,299,839.00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1.0613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1.0613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21,489,941.94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2,554,795.90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16,410,049.73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5,869,111.90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310,599,528.70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75.68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百瑞恒益1543号集合资金信托计划（瑞杭2号）-D类合肥东部新城</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98,122,990.78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上海信托·安吉交投信托贷款-1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62,634,765.14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23盐城高新PPN002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30,944,751.37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21济南高新MTN002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20,384,565.48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22交行二级资本债02A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10,504,031.66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22工行二级资本债03A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10,428,365.34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22中行二级资本债02A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10,398,964.52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23赣州城投PPN002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10,050,272.60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8,028,255.39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景顺长城景颐双利债券A类</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5,105,952.73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23,004,602.89</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6.45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合肥东部新城投资控股集团有限公司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百瑞恒益1543号集合资金信托计划（瑞杭2号）-D类合肥东部新城</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98,122,990.78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安吉县交通投资发展集团有限公司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上海信托·安吉交投信托贷款-1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62,634,765.14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336,299,839.00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336,299,839.00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杭银理财幸福99丰裕固收762天24196期理财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3301040160015309811-5124196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