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幸福99丰裕固收762天24238期理财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幸福99丰裕固收762天24238期理财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FYG24238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Z7002224000292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2024年10月17日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2026年11月18日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631,992,955.07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105.71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631,992,955.07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599,679,629.00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1.0539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1.0539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10,619,731.21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12,582,298.85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19,148,553.97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13,714,853.74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丰裕固收24238期E款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FYG24238E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575,927,517.30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丰裕固收24238期E款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70.45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中信信托·新悦152号·诸暨国资债权投资计划-1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248,264,447.21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23鄞开01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51,349,671.92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24溧水经开PPN006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50,976,821.23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43,038,635.16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23榕建01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20,580,164.38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24金东城投MTN002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20,553,682.19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23湖州经开MTN003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20,542,286.30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24海发宝诚MTN002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20,314,739.18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24庐江城投MTN001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10,199,030.00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7,592,843.95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29,006,581.63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4.59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惠州仲恺城市发展集团有限公司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中信信托·惠州仲恺城发债权2403</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43,038,635.16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中信信托·新悦152号·诸暨国资债权投资计划-1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248,264,447.21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599,679,629.00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599,679,629.00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杭银理财幸福99丰裕固收762天24238期理财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3301040160015309811-5124238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