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幸福99丰裕固收763天25152期理财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幸福99丰裕固收763天25152期理财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FYG25152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Z7002225000289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2027年9月16日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408,939,192.48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107.86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408,939,192.48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399,512,776.00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48,477,241.71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16,924,732.27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2,068,393.79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12,967,118.71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198,297,281.82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120,455,196.02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187,141.39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2,153,883.63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7,408,203.14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63,013,343.63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36,017,049.40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35,869,526.10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25渝科学城MTN001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35,630,105.00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25通顺交投MTN001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30,601,887.53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27,982,569.80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26,004,104.40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23沧州交通PPN003(专项乡村振兴)</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20,448,445.48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15,996,493.37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11,989,390.00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31,011,179.54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26,004,104.40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15,996,493.37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7,998,246.63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63,013,343.63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36,017,049.40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27,982,569.80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11,989,390.00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399,512,776.00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399,512,776.00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杭银理财幸福99丰裕固收763天25152期理财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3301040160015309811-5125152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