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幸福99丰裕固收769天24274期理财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幸福99丰裕固收769天24274期理财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FYG24274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Z7002224000337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2024年11月28日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148,830,324.82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100.65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148,830,324.82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142,063,707.00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1.0476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1.0476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丰裕固收24274期A款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FYG24274A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10,038,526.57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丰裕固收24274期B款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FYG24274B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3,056,879.12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丰裕固收24274期C款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FYG24274C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11,449,553.55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丰裕固收24274期D款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FYG24274D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2,753,762.04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丰裕固收24274期E款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FYG24274E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121,531,603.54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丰裕固收24274期A款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丰裕固收24274期B款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丰裕固收24274期C款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丰裕固收24274期D款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丰裕固收24274期E款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42.39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84.66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重庆信托·马鞍山国控集合资金信托计划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44,530,494.24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23,519,620.66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10,965,597.06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10,468,609.49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25国开15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5,118,968.95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2,581,800.88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1,505,417.65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1,248,229.68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博时上证30年期国债ETF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1,084,180.35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955,382.75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23,519,620.66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马鞍山市国有资本投资运营控股集团有限公司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重庆信托·马鞍山国控集合资金信托计划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44,530,494.24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142,063,707.00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142,063,707.00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杭银理财幸福99丰裕固收769天24274期理财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3301040160015309811-5124274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