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杭银理财幸福99半年添益2001期理财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杭银理财幸福99半年添益2001期理财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TYG6M2001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Z7002221000170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2020年1月8日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614,204,504.12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614,204,504.12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499,923,409.95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1.2285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1.2285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半年添益2001期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527,117,093.16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1.2295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18,774,063.56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半年添益2001期W款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TYG6M2001W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561,667.29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半年添益2001期ZA款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TYG6M2001ZA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21,179,346.94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半年添益2001期ZM款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TYG6M2001ZM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1.2285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46,572,333.17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半年添益2001期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半年添益2001期B款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半年添益2001期W款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半年添益2001期ZA款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半年添益2001期ZM款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0.44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39.17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62.40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32.54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59.13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国元信托-安鼎10188-北京未科城发信托贷款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200,145,801.16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32.59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41,189,112.88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6.71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23浦口交通MTN002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20,698,880.00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20,461,389.04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20,459,832.60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20,184,920.82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10,415,908.49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22工行二级资本债04A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10,388,186.85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23盛裕投资PPN001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10,366,011.51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23扬州绿产MTN001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10,292,700.41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  <w:tr w14:paraId="1E763140" w14:textId="77777777"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3B70D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C65D57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北京未来科学城发展集团有限公司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BAB7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国元信托-安鼎10188-北京未科城发信托贷款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0D6DD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2026-08-24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3C0F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200,145,801.16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41A2A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信托贷款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AE90C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每季度付息，到期一次还本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9D313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正常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545,981,302.49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499,923,409.95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85,998.27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杭银理财有限责任公司幸福99半年添益第2001期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3301040160015309811-332001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