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杭银理财幸福99半年添益2002期理财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杭银理财幸福99半年添益2002期理财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TYG6M2002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Z7002221000171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2020年1月23日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605,935,219.98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100.12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605,935,219.98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493,267,848.40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1.2284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1.2284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半年添益2002期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515,097,119.17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半年添益2002期B款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TYG6M2002B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1.2316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1.2316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13,649,864.58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半年添益2002期W款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TYG6M2002W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81,975.78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半年添益2002期ZA款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TYG6M2002ZA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41,624,818.38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半年添益2002期ZM款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TYG6M2002ZM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35,481,442.07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半年添益2002期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3.55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半年添益2002期B款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3.60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半年添益2002期W款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0.89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3.54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半年添益2002期ZA款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3.55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半年添益2002期ZM款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3.55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0.36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4.38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1.69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8.32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22.75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82.36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1.63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1.62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75.23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22工商银行二级03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20,461,389.04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3.38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24建行TLAC非资本债01A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20,459,832.60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3.38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22农业银行二级01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20,392,984.11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23临平交通PPN003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15,477,330.00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2.55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25国开03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13,190,372.57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2.18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24慈溪交通PPN001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10,400,414.93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1.72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22兴业银行二级01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10,262,164.52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24江阴高新MTN003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10,237,950.27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25工行二级资本债02BC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10,131,869.56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25首旅MTN001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10,109,895.48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1.67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555,446,084.56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493,267,848.40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87,544.95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杭银理财有限责任公司幸福99半年添益第2002期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3301040160015309811-332002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