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杭银理财幸福99半年添益2012期理财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杭银理财幸福99半年添益2012期理财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TYG6M2012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Z7002221000177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2020年4月15日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548,174,861.42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100.09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548,174,861.42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451,678,828.93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1.2136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1.2136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半年添益2012期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1.2136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492,426,730.87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半年添益2012期B款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7,587,847.28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半年添益2012期W款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TYG6M2012W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1.2136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89,094.05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半年添益2012期ZA款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TYG6M2012ZA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1.1925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1.1925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4,921.90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半年添益2012期ZM款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TYG6M2012ZM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1.2136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48,066,267.16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半年添益2012期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半年添益2012期B款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半年添益2012期W款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半年添益2012期ZA款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-19.77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-4.81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-1.49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-0.04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3.10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半年添益2012期ZM款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3.44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22.35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2.67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48.33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69.71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5.27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51.43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50,468,898.63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9.21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50,437,360.96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9.20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23丽水文旅MTN001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31,346,632.24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5.72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20,594,556.44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他行存款(250725-000438)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13,376,362.83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他行存款(250725-000579)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11,965,553.41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他行存款(250725-000447)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11,261,175.67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他行存款(250725-000437)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10,557,841.24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他行存款(250725-000445)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10,557,841.24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10,415,908.49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1.90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667,017,906.09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451,678,828.93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104,277.68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杭银理财有限责任公司幸福99半年添益第2012期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3301040160015309811-332012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