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杭银理财幸福99年添益2004期理财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杭银理财幸福99年添益2004期理财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TYG13M2004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Z7002220000014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2020年9月23日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498,076,581.31</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107.86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498,076,581.31</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492,327,176.20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1.0116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1.2305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年添益2004期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1.2298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419,073,545.30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1.2344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49,396,590.02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年添益2004期D款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1.2377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8,362,253.34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年添益2004期E款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21,244,192.65</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年添益2004期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年添益2004期D款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年添益2004期E款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70.52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10.56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59.71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24丽水城投MTN001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40,674,168.77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40,471,278.35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30,839,301.60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24皖铁基金MTN002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30,500,992.60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24厦门火炬MTN002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30,192,546.58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28,262,887.56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26,159,941.83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23吉利MTN001(科创票据)</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20,642,039.45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24瑞海投资PPN001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20,189,007.67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19,258,708.57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38,001,738.63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7.63</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562,469,956.77</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492,327,176.20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150,805.80</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杭银理财有限责任公司幸福99年添益开放式第2004期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3301040160015309811-522004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